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9C" w:rsidRDefault="00762C4D" w:rsidP="00762C4D">
      <w:pPr>
        <w:shd w:val="clear" w:color="auto" w:fill="FFFFFF"/>
        <w:spacing w:after="110" w:line="220" w:lineRule="atLeast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it-IT"/>
        </w:rPr>
        <w:t>“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36"/>
          <w:szCs w:val="36"/>
          <w:lang w:eastAsia="it-IT"/>
        </w:rPr>
        <w:t>ULCERE CUTANEE, COSA NON FARE E COSA FARE</w:t>
      </w:r>
      <w:r w:rsidRPr="00762C4D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it-IT"/>
        </w:rPr>
        <w:t>”        </w:t>
      </w:r>
      <w:r w:rsidRPr="00762C4D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     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 </w:t>
      </w:r>
      <w:r w:rsidR="00D66F6C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I</w:t>
      </w:r>
      <w:r w:rsidRPr="00762C4D">
        <w:rPr>
          <w:rFonts w:ascii="Helvetica" w:eastAsia="Times New Roman" w:hAnsi="Helvetica" w:cs="Helvetica"/>
          <w:i/>
          <w:iCs/>
          <w:color w:val="000000"/>
          <w:sz w:val="28"/>
          <w:szCs w:val="28"/>
          <w:lang w:eastAsia="it-IT"/>
        </w:rPr>
        <w:t xml:space="preserve"> Corso Interattivo di Orientamento e di </w:t>
      </w:r>
      <w:r w:rsidR="00D66F6C">
        <w:rPr>
          <w:rFonts w:ascii="Helvetica" w:eastAsia="Times New Roman" w:hAnsi="Helvetica" w:cs="Helvetica"/>
          <w:i/>
          <w:iCs/>
          <w:color w:val="000000"/>
          <w:sz w:val="28"/>
          <w:szCs w:val="28"/>
          <w:lang w:eastAsia="it-IT"/>
        </w:rPr>
        <w:t>Formazione-</w:t>
      </w:r>
      <w:r w:rsidRPr="00762C4D">
        <w:rPr>
          <w:rFonts w:ascii="Helvetica" w:eastAsia="Times New Roman" w:hAnsi="Helvetica" w:cs="Helvetica"/>
          <w:i/>
          <w:iCs/>
          <w:color w:val="000000"/>
          <w:sz w:val="28"/>
          <w:szCs w:val="28"/>
          <w:lang w:eastAsia="it-IT"/>
        </w:rPr>
        <w:t>Informazione</w:t>
      </w:r>
      <w:r w:rsidR="00D66F6C">
        <w:rPr>
          <w:rFonts w:ascii="Helvetica" w:eastAsia="Times New Roman" w:hAnsi="Helvetica" w:cs="Helvetica"/>
          <w:i/>
          <w:iCs/>
          <w:color w:val="000000"/>
          <w:sz w:val="28"/>
          <w:szCs w:val="28"/>
          <w:lang w:eastAsia="it-IT"/>
        </w:rPr>
        <w:t xml:space="preserve">    </w:t>
      </w:r>
      <w:r w:rsidRPr="00762C4D">
        <w:rPr>
          <w:rFonts w:ascii="Helvetica" w:eastAsia="Times New Roman" w:hAnsi="Helvetica" w:cs="Helvetica"/>
          <w:i/>
          <w:iCs/>
          <w:color w:val="000000"/>
          <w:sz w:val="28"/>
          <w:szCs w:val="28"/>
          <w:lang w:eastAsia="it-IT"/>
        </w:rPr>
        <w:t xml:space="preserve">  </w:t>
      </w:r>
      <w:r>
        <w:rPr>
          <w:rFonts w:ascii="Helvetica" w:eastAsia="Times New Roman" w:hAnsi="Helvetica" w:cs="Helvetica"/>
          <w:i/>
          <w:iCs/>
          <w:color w:val="000000"/>
          <w:sz w:val="28"/>
          <w:szCs w:val="28"/>
          <w:lang w:eastAsia="it-IT"/>
        </w:rPr>
        <w:t xml:space="preserve">      </w:t>
      </w:r>
      <w:r w:rsidRPr="00762C4D">
        <w:rPr>
          <w:rFonts w:ascii="Helvetica" w:eastAsia="Times New Roman" w:hAnsi="Helvetica" w:cs="Helvetica"/>
          <w:i/>
          <w:iCs/>
          <w:color w:val="000000"/>
          <w:sz w:val="28"/>
          <w:szCs w:val="28"/>
          <w:lang w:eastAsia="it-IT"/>
        </w:rPr>
        <w:t>accreditato ECM</w:t>
      </w:r>
    </w:p>
    <w:p w:rsidR="00367B9C" w:rsidRDefault="00367B9C" w:rsidP="00367B9C">
      <w:pPr>
        <w:shd w:val="clear" w:color="auto" w:fill="FFFFFF"/>
        <w:spacing w:after="110" w:line="220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</w:pPr>
    </w:p>
    <w:p w:rsidR="00762C4D" w:rsidRPr="00762C4D" w:rsidRDefault="00762C4D" w:rsidP="00367B9C">
      <w:pPr>
        <w:shd w:val="clear" w:color="auto" w:fill="FFFFFF"/>
        <w:spacing w:after="110" w:line="220" w:lineRule="atLeast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  <w:proofErr w:type="spellStart"/>
      <w:r w:rsidRPr="00762C4D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it-IT"/>
        </w:rPr>
        <w:t>venerdi’</w:t>
      </w:r>
      <w:proofErr w:type="spellEnd"/>
      <w:r w:rsidRPr="00762C4D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it-IT"/>
        </w:rPr>
        <w:t xml:space="preserve"> 15 Gennaio 2016</w:t>
      </w:r>
    </w:p>
    <w:p w:rsidR="00762C4D" w:rsidRPr="00762C4D" w:rsidRDefault="00762C4D" w:rsidP="00367B9C">
      <w:pPr>
        <w:shd w:val="clear" w:color="auto" w:fill="FFFFFF"/>
        <w:spacing w:after="110" w:line="220" w:lineRule="atLeast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dalle ore 17.00 alle ore 21.30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jc w:val="center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  <w:t>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ore 16.30 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                 Registrazione dei partecipanti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ore 17.00 – 17.10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    Presentazione del I Corso </w:t>
      </w:r>
      <w:proofErr w:type="spellStart"/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OMCeO</w:t>
      </w:r>
      <w:proofErr w:type="spellEnd"/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 interattivo, base “storica” per   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                                      successivi Corsi  FAD.           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         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  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M. PALOMBI,   C. PILATI</w:t>
      </w:r>
    </w:p>
    <w:p w:rsidR="00367B9C" w:rsidRDefault="00367B9C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</w:pP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Moderatori:  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M.PALOMBI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 xml:space="preserve">  e 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C.PILATI</w:t>
      </w:r>
      <w:proofErr w:type="spellEnd"/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ore 17.10-17.40:   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Classificazione ed epidemiologia                       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      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 xml:space="preserve">A. </w:t>
      </w:r>
      <w:proofErr w:type="spellStart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G.RICHETTA</w:t>
      </w:r>
      <w:proofErr w:type="spellEnd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 </w:t>
      </w:r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          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                        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Discussione interattiva   </w:t>
      </w:r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M. CAVALLINI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ore 17.40-18.10:  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Cenni di prevenzione di base facili  da mettere in atto  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  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A. FRASCA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                      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Discussione interattiva    </w:t>
      </w:r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C.M. DURANTE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ore 18.10- 18.40 : 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Come fare una prima valutazione della lesione                                                                                                                        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 xml:space="preserve">C. </w:t>
      </w:r>
      <w:proofErr w:type="spellStart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DI</w:t>
      </w:r>
      <w:proofErr w:type="spellEnd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 xml:space="preserve"> </w:t>
      </w:r>
      <w:r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 xml:space="preserve">CAMPLI 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                  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                         Discussione interattiva    </w:t>
      </w:r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G. GUARNERA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ore 18.40- 19.10 : 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Cosa fare e cosa evitare come primo approccio terapeutico.                                                                                                  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                                                             </w:t>
      </w:r>
      <w:proofErr w:type="spellStart"/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G.GUA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RNERA</w:t>
      </w:r>
      <w:proofErr w:type="spellEnd"/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                        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Discussione interattiva   </w:t>
      </w:r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G. CIPRANDI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ore 19.10- 19.40  : 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Costituzione ed importanza di un TEAM MULTIDISCIPLINARE,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                         formato da diversi professionisti su cui  contare.         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 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M. CAVALLINI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                         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Discussione interattiva   </w:t>
      </w:r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 xml:space="preserve">C.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DI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 xml:space="preserve"> </w:t>
      </w:r>
      <w:r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CAMPLI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                                                     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ore 19.40- 20.10 :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Argomenti di Pediatria, da 0 a 18 anni                          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G. CIPRANDI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                        Discussione interattiva     </w:t>
      </w:r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C.M. DURANTE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ore 20.10- 20.40 : 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Kit di base al servizio del paziente con ulcere.            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C.M. DURANTE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                         Discussione </w:t>
      </w:r>
      <w:proofErr w:type="spellStart"/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interaqttiva</w:t>
      </w:r>
      <w:proofErr w:type="spellEnd"/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 xml:space="preserve">    </w:t>
      </w:r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 A.G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. </w:t>
      </w:r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RICHETTA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                                         </w:t>
      </w:r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   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ore 20.40- 21.10 : 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Interazione territorio, ospedale, domicilio :                      </w:t>
      </w:r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 </w:t>
      </w:r>
      <w:proofErr w:type="spellStart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C.PATRIZI</w:t>
      </w:r>
      <w:proofErr w:type="spellEnd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                        come attivare le risorse esistenti.  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                        Discussione interattiva   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M.PALOMBI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.  A. FRASCA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 </w:t>
      </w:r>
      <w:r w:rsidRPr="00762C4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21.10- 21.20 : 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CONCLUSIONI .                                                       </w:t>
      </w:r>
      <w:proofErr w:type="spellStart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M.PALOMBI</w:t>
      </w:r>
      <w:proofErr w:type="spellEnd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 xml:space="preserve">  , </w:t>
      </w:r>
      <w:proofErr w:type="spellStart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it-IT"/>
        </w:rPr>
        <w:t>C.PILATI</w:t>
      </w:r>
      <w:proofErr w:type="spellEnd"/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62C4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21.20- 21.30 :  </w:t>
      </w:r>
      <w:r w:rsidRPr="00762C4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QUIZ  FINALE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 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 </w:t>
      </w:r>
    </w:p>
    <w:p w:rsidR="00D66F6C" w:rsidRDefault="00D66F6C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</w:pPr>
    </w:p>
    <w:p w:rsidR="00D66F6C" w:rsidRDefault="00D66F6C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</w:pPr>
    </w:p>
    <w:p w:rsidR="00D66F6C" w:rsidRDefault="00D66F6C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</w:pPr>
    </w:p>
    <w:p w:rsidR="00D66F6C" w:rsidRDefault="00D66F6C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</w:pPr>
    </w:p>
    <w:p w:rsidR="00D66F6C" w:rsidRDefault="00D66F6C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</w:pPr>
    </w:p>
    <w:p w:rsidR="00D66F6C" w:rsidRDefault="00D66F6C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</w:pP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RELATORI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Marco Cavallini -</w:t>
      </w:r>
      <w:r w:rsidRPr="00762C4D">
        <w:rPr>
          <w:rFonts w:ascii="Helvetica" w:eastAsia="Times New Roman" w:hAnsi="Helvetica" w:cs="Helvetica"/>
          <w:color w:val="000000"/>
          <w:sz w:val="16"/>
          <w:lang w:eastAsia="it-IT"/>
        </w:rPr>
        <w:t>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Prof Associato  Direttore 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f.f.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U.O.C.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Chirurgia Generale 1 - Direttore Master I livello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Wound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Care e Presidente del Corso di Laurea in Podologia Facoltà di Medicina e Psicologia  Università Sapienza sedi 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S.Andrea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– Roma e Bolzano ;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>Membro Commissione Ulcere Cutanee Ordine dei Medici  e degli Odontoiatri di Roma e Provincia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 xml:space="preserve">Guido  </w:t>
      </w:r>
      <w:proofErr w:type="spellStart"/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Ciprandi</w:t>
      </w:r>
      <w:proofErr w:type="spellEnd"/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> 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Chirurgo Pediatra, Toracico,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Microvascolare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, Responsabile Alta Specializzazione Ulcere e Ferite Difficili, Dipartimento  Chirurgia,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U.O.C.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Chirurgia Plastica e Maxillo-facciale, Ospedale Pediatrico Bambino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Gesu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', IRCCS</w:t>
      </w:r>
      <w:r w:rsidRPr="00762C4D"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  <w:t>;</w:t>
      </w:r>
      <w:r w:rsidRPr="00762C4D">
        <w:rPr>
          <w:rFonts w:ascii="Helvetica" w:eastAsia="Times New Roman" w:hAnsi="Helvetica" w:cs="Helvetica"/>
          <w:color w:val="000000"/>
          <w:sz w:val="16"/>
          <w:lang w:eastAsia="it-IT"/>
        </w:rPr>
        <w:t> 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Trustee</w:t>
      </w:r>
      <w:proofErr w:type="spellEnd"/>
      <w:r w:rsidRPr="00762C4D">
        <w:rPr>
          <w:rFonts w:ascii="Helvetica" w:eastAsia="Times New Roman" w:hAnsi="Helvetica" w:cs="Helvetica"/>
          <w:color w:val="000000"/>
          <w:sz w:val="16"/>
          <w:lang w:eastAsia="it-IT"/>
        </w:rPr>
        <w:t>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in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European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Pressure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Ulcer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Advisory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Panel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(EPUAP)</w:t>
      </w:r>
      <w:r w:rsidRPr="00762C4D"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  <w:t> </w:t>
      </w:r>
      <w:r w:rsidRPr="00762C4D">
        <w:rPr>
          <w:rFonts w:ascii="Helvetica" w:eastAsia="Times New Roman" w:hAnsi="Helvetica" w:cs="Helvetica"/>
          <w:color w:val="000000"/>
          <w:sz w:val="16"/>
          <w:lang w:eastAsia="it-IT"/>
        </w:rPr>
        <w:t>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Sostenitore attività regionali  AIUC Lazio  Onlus;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>Membro Commissione Ulcere Cutanee Ordine dei Medici  e degli Odontoiatri di Roma e Provincia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 xml:space="preserve">Cristiana Di </w:t>
      </w:r>
      <w:proofErr w:type="spellStart"/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Campli</w:t>
      </w:r>
      <w:proofErr w:type="spellEnd"/>
      <w:r w:rsidRPr="00762C4D"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  <w:t>   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Responsabile Coordinamento Clinico,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Day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Hospital  Piede Diabetico UOC  Chirurgia Vascolare Salvataggio d’arto e Piede Diabetico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I.D.I.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 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I.R.C.C.S.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Roma . Membro Consiglio Regionale AIUC sez. Lazio</w:t>
      </w: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 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; </w:t>
      </w:r>
      <w:proofErr w:type="spellStart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>MembroCommissione</w:t>
      </w:r>
      <w:proofErr w:type="spellEnd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 xml:space="preserve"> Ulcere Cutanee Ordine dei Medici  e degli Odontoiatri di Roma e Provincia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Corrado Maria Durante  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Chirurgo Plastico e Generale , Professore di 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Wound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Care Università Sapienza di Roma , Colonnello Esercito  esperto in ferite di guerra; Consulente Unità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Wound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Care Ospedale Militare di Roma; 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MembroConsiglio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Direttivo nazionale – Tesoriere AIUC Onlus;Tesoriere WUWHS -World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Union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Wound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Healing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Societies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;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>Membro Commissione Ulcere Cutanee Ordine dei Medici  e degli Odontoiatri di Roma e Provincia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Andrea Frasca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 Coordinatore Infermieristico  e Head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Quality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Management System 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Nomentana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Hospital 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Roma-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Coordinatore AIUC Onlus  sezione Lazio: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>Membro Commissione Ulcere Cutanee Ordine dei Medici  e degli Odontoiatri di Roma e Provincia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 xml:space="preserve">Giorgio </w:t>
      </w:r>
      <w:proofErr w:type="spellStart"/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Guarnera</w:t>
      </w:r>
      <w:proofErr w:type="spellEnd"/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 xml:space="preserve"> 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Specialista in Chirurgia Vascolare e in Chirurgia Generale. Socio Fondatore, Proboviro e già Presidente Nazionale  dell’Associazione Italiana Ulcere Cutanee ( AIUC ). Autore di libri e capitoli di libri sulle Ulcere Cutanee. Già Responsabile dell’Unità Operativa di Chirurgia Vascolare delle Lesioni Ulcerative presso l’IDI-IRCCS di Roma; 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>Membro Commissione Ulcere Cutanee Ordine dei Medici  e degli Odontoiatri di Roma e Provincia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Maurizio Palombi  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Specialista in Chirurgia Vascolare e in Chirurgia Generale . Dirigente I livello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U.O.C.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Chirurgia Vascolare  e Responsabile  Ambulatorio di Chirurgia Vascolare per le  “Ferite difficili” Ospedale CTO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A.Alesini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; Docente Master I livello  WOUND CARE Ospedale S. Andrea Facoltà di Medicina e Psicologia Università Sapienza Roma;   Docente Master II livello in  galenica  per Farmacisti Università Sapienza Roma;  Docente di Chirurgia Corso di Laurea Infermieristica Università di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Tor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Vergata Roma sede ASL RM C ; Direttore del Team Romano di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Vulnologia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; Membro Consiglio Regionale AIUC sez. Lazio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>; Coordinatore Commissione Ulcere Cutanee Ordine dei Medici  e degli Odontoiatri di Roma e Provincia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Cristina Patrizi 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Medico di Medicina Generale in Unità di Cure Primarie ASL RM C, Staff Direzione Distretto 2° ASL RM B, Professore incaricato Università La Sapienza 2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S.Andrea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per il settore Immunologia Endocrinologia, Segretario Generale SIAMEG. Vice Presidente Regionale SMI Lazio,</w:t>
      </w:r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>Consigliere  e Responsabile della Formazione ECM Ordine dei Medici  e degli Odontoiatri di Roma e Provincia</w:t>
      </w:r>
    </w:p>
    <w:p w:rsidR="00762C4D" w:rsidRPr="00762C4D" w:rsidRDefault="00762C4D" w:rsidP="00762C4D">
      <w:pPr>
        <w:shd w:val="clear" w:color="auto" w:fill="FFFFFF"/>
        <w:spacing w:after="11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Claudio Pilati  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Direttore UOC  Unità Spinale Unipolare e Direttore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f.f.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UOC Recupero e Riabilitazione Ospedale  CTO A. </w:t>
      </w:r>
      <w:proofErr w:type="spellStart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Alesini</w:t>
      </w:r>
      <w:proofErr w:type="spellEnd"/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 xml:space="preserve"> – Roma;  Membro Consiglio Regionale AIUC sez. Lazio)  ; </w:t>
      </w:r>
      <w:proofErr w:type="spellStart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>MembroCommissione</w:t>
      </w:r>
      <w:proofErr w:type="spellEnd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 xml:space="preserve"> Ulcere Cutanee Ordine dei Medici  e degli Odontoiatri di Roma e Provincia</w:t>
      </w:r>
    </w:p>
    <w:p w:rsidR="00762C4D" w:rsidRDefault="00762C4D" w:rsidP="00762C4D">
      <w:pPr>
        <w:shd w:val="clear" w:color="auto" w:fill="FFFFFF"/>
        <w:spacing w:after="0" w:line="220" w:lineRule="atLeast"/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</w:pPr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 xml:space="preserve">Antonio </w:t>
      </w:r>
      <w:proofErr w:type="spellStart"/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Richetta</w:t>
      </w:r>
      <w:proofErr w:type="spellEnd"/>
      <w:r w:rsidRPr="00762C4D">
        <w:rPr>
          <w:rFonts w:ascii="Helvetica" w:eastAsia="Times New Roman" w:hAnsi="Helvetica" w:cs="Helvetica"/>
          <w:b/>
          <w:bCs/>
          <w:color w:val="000000"/>
          <w:sz w:val="16"/>
          <w:lang w:eastAsia="it-IT"/>
        </w:rPr>
        <w:t>   </w:t>
      </w:r>
      <w:r w:rsidRPr="00762C4D">
        <w:rPr>
          <w:rFonts w:ascii="Helvetica" w:eastAsia="Times New Roman" w:hAnsi="Helvetica" w:cs="Helvetica"/>
          <w:i/>
          <w:iCs/>
          <w:color w:val="000000"/>
          <w:sz w:val="16"/>
          <w:lang w:eastAsia="it-IT"/>
        </w:rPr>
        <w:t> Dermatologo  Policlinico Umberto I  Università Sapienza di Roma : </w:t>
      </w:r>
      <w:proofErr w:type="spellStart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>MembroCommissione</w:t>
      </w:r>
      <w:proofErr w:type="spellEnd"/>
      <w:r w:rsidRPr="00762C4D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  <w:t xml:space="preserve"> Ulcere Cutanee Ordine dei Medici  e degli Odontoiatri di Roma e Provincia</w:t>
      </w:r>
    </w:p>
    <w:p w:rsidR="00762C4D" w:rsidRDefault="00762C4D" w:rsidP="00762C4D">
      <w:pPr>
        <w:shd w:val="clear" w:color="auto" w:fill="FFFFFF"/>
        <w:spacing w:after="0" w:line="220" w:lineRule="atLeast"/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it-IT"/>
        </w:rPr>
      </w:pPr>
    </w:p>
    <w:p w:rsidR="00762C4D" w:rsidRPr="00762C4D" w:rsidRDefault="00762C4D" w:rsidP="00762C4D">
      <w:pPr>
        <w:shd w:val="clear" w:color="auto" w:fill="FFFFFF"/>
        <w:spacing w:after="0" w:line="220" w:lineRule="atLeast"/>
        <w:rPr>
          <w:rFonts w:ascii="Helvetica" w:eastAsia="Times New Roman" w:hAnsi="Helvetica" w:cs="Helvetica"/>
          <w:color w:val="000000"/>
          <w:sz w:val="16"/>
          <w:szCs w:val="16"/>
          <w:lang w:eastAsia="it-IT"/>
        </w:rPr>
      </w:pPr>
    </w:p>
    <w:p w:rsidR="00762C4D" w:rsidRDefault="00762C4D" w:rsidP="00762C4D">
      <w:pPr>
        <w:shd w:val="clear" w:color="auto" w:fill="FFFFFF"/>
        <w:spacing w:after="0" w:line="328" w:lineRule="atLeast"/>
        <w:outlineLvl w:val="2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  <w:r w:rsidRPr="00762C4D">
        <w:rPr>
          <w:rFonts w:ascii="Helvetica" w:eastAsia="Times New Roman" w:hAnsi="Helvetica" w:cs="Helvetica"/>
          <w:b/>
          <w:color w:val="000000"/>
          <w:sz w:val="28"/>
          <w:szCs w:val="28"/>
          <w:lang w:eastAsia="it-IT"/>
        </w:rPr>
        <w:t>15 gennaio 2016</w:t>
      </w:r>
      <w:r w:rsidRPr="00762C4D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 </w:t>
      </w:r>
      <w:r w:rsidR="00D66F6C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p</w:t>
      </w:r>
      <w:r w:rsidRPr="00762C4D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resso </w:t>
      </w:r>
      <w:r w:rsidR="00D66F6C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l’AULA MAGNA del</w:t>
      </w:r>
      <w:r w:rsidRPr="00762C4D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l'Ordine dei Medici di Roma e Provincia la COMMISSIONE ULCERE CUTANEE, coordinata dal Dott. Maurizio Palombi, terrà il I CORSO </w:t>
      </w:r>
      <w:proofErr w:type="spellStart"/>
      <w:r w:rsidRPr="00762C4D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DI</w:t>
      </w:r>
      <w:proofErr w:type="spellEnd"/>
      <w:r w:rsidRPr="00762C4D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 FORMAZIONE- INFORMAZIONE sulle ULCERE CUTANEE destinato ai MMG ( Medici di Medicina Generale, i PLS ( Pediatri di Libera Scelta) e a tutti gli iscritti all'</w:t>
      </w:r>
      <w:proofErr w:type="spellStart"/>
      <w:r w:rsidRPr="00762C4D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OMCeO</w:t>
      </w:r>
      <w:proofErr w:type="spellEnd"/>
      <w:r w:rsidRPr="00762C4D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 di Roma che fossero interessati.</w:t>
      </w:r>
    </w:p>
    <w:p w:rsidR="00D66F6C" w:rsidRDefault="00D66F6C" w:rsidP="00762C4D">
      <w:pPr>
        <w:shd w:val="clear" w:color="auto" w:fill="FFFFFF"/>
        <w:spacing w:after="0" w:line="328" w:lineRule="atLeast"/>
        <w:outlineLvl w:val="2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</w:p>
    <w:p w:rsidR="00D66F6C" w:rsidRDefault="00D66F6C" w:rsidP="00762C4D">
      <w:pPr>
        <w:shd w:val="clear" w:color="auto" w:fill="FFFFFF"/>
        <w:spacing w:after="0" w:line="328" w:lineRule="atLeast"/>
        <w:outlineLvl w:val="2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Per informazioni ed iscrizione rivolgersi alla Segreteria Ordine dei Medici di Roma e Provincia.</w:t>
      </w:r>
    </w:p>
    <w:p w:rsidR="00D66F6C" w:rsidRDefault="00D66F6C" w:rsidP="00762C4D">
      <w:pPr>
        <w:shd w:val="clear" w:color="auto" w:fill="FFFFFF"/>
        <w:spacing w:after="0" w:line="328" w:lineRule="atLeast"/>
        <w:outlineLvl w:val="2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IL CORSO SARA’ RISERVATO AI PRIMI  </w:t>
      </w:r>
      <w:r w:rsidRPr="00D66F6C">
        <w:rPr>
          <w:rFonts w:ascii="Helvetica" w:eastAsia="Times New Roman" w:hAnsi="Helvetica" w:cs="Helvetica"/>
          <w:b/>
          <w:color w:val="000000"/>
          <w:sz w:val="40"/>
          <w:szCs w:val="40"/>
          <w:lang w:eastAsia="it-IT"/>
        </w:rPr>
        <w:t>60</w:t>
      </w:r>
      <w:r>
        <w:rPr>
          <w:rFonts w:ascii="Helvetica" w:eastAsia="Times New Roman" w:hAnsi="Helvetica" w:cs="Helvetica"/>
          <w:b/>
          <w:color w:val="000000"/>
          <w:sz w:val="40"/>
          <w:szCs w:val="40"/>
          <w:lang w:eastAsia="it-IT"/>
        </w:rPr>
        <w:t xml:space="preserve"> 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 ISCRITTI</w:t>
      </w:r>
    </w:p>
    <w:p w:rsidR="00D66F6C" w:rsidRDefault="00D66F6C" w:rsidP="00762C4D">
      <w:pPr>
        <w:shd w:val="clear" w:color="auto" w:fill="FFFFFF"/>
        <w:spacing w:after="0" w:line="328" w:lineRule="atLeast"/>
        <w:outlineLvl w:val="2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lastRenderedPageBreak/>
        <w:t xml:space="preserve">DATA L’IMPORTANZA DEI TEMI TRATTATI SI PREGA </w:t>
      </w:r>
      <w:proofErr w:type="spellStart"/>
      <w:r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DI</w:t>
      </w:r>
      <w:proofErr w:type="spellEnd"/>
      <w:r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 NON MANCARE e </w:t>
      </w:r>
      <w:proofErr w:type="spellStart"/>
      <w:r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DI</w:t>
      </w:r>
      <w:proofErr w:type="spellEnd"/>
      <w:r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 DIFFONDERE L’INFORMAZIONE A TUTTI I COLLEGHI</w:t>
      </w:r>
      <w:r w:rsidR="00467017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.</w:t>
      </w:r>
    </w:p>
    <w:p w:rsidR="00CC61EE" w:rsidRPr="00D66F6C" w:rsidRDefault="00D66F6C" w:rsidP="00467017">
      <w:pPr>
        <w:shd w:val="clear" w:color="auto" w:fill="FFFFFF"/>
        <w:spacing w:after="0" w:line="328" w:lineRule="atLeast"/>
        <w:outlineLvl w:val="2"/>
        <w:rPr>
          <w:color w:val="4F81BD" w:themeColor="accent1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Consulta anche il sito </w:t>
      </w:r>
      <w:r w:rsidRPr="00467017">
        <w:rPr>
          <w:rFonts w:ascii="Helvetica" w:eastAsia="Times New Roman" w:hAnsi="Helvetica" w:cs="Helvetica"/>
          <w:b/>
          <w:color w:val="548DD4" w:themeColor="text2" w:themeTint="99"/>
          <w:sz w:val="40"/>
          <w:szCs w:val="40"/>
          <w:u w:val="single"/>
          <w:lang w:eastAsia="it-IT"/>
        </w:rPr>
        <w:t>www.palombimaurizio.it</w:t>
      </w:r>
    </w:p>
    <w:sectPr w:rsidR="00CC61EE" w:rsidRPr="00D66F6C" w:rsidSect="00CC61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62C4D"/>
    <w:rsid w:val="00367B9C"/>
    <w:rsid w:val="00467017"/>
    <w:rsid w:val="0058405D"/>
    <w:rsid w:val="00762C4D"/>
    <w:rsid w:val="00951394"/>
    <w:rsid w:val="00CC61EE"/>
    <w:rsid w:val="00D66F6C"/>
    <w:rsid w:val="00DF0FA4"/>
    <w:rsid w:val="00E2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1EE"/>
  </w:style>
  <w:style w:type="paragraph" w:styleId="Titolo3">
    <w:name w:val="heading 3"/>
    <w:basedOn w:val="Normale"/>
    <w:link w:val="Titolo3Carattere"/>
    <w:uiPriority w:val="9"/>
    <w:qFormat/>
    <w:rsid w:val="00762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62C4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6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62C4D"/>
    <w:rPr>
      <w:b/>
      <w:bCs/>
    </w:rPr>
  </w:style>
  <w:style w:type="character" w:styleId="Enfasicorsivo">
    <w:name w:val="Emphasis"/>
    <w:basedOn w:val="Carpredefinitoparagrafo"/>
    <w:uiPriority w:val="20"/>
    <w:qFormat/>
    <w:rsid w:val="00762C4D"/>
    <w:rPr>
      <w:i/>
      <w:iCs/>
    </w:rPr>
  </w:style>
  <w:style w:type="character" w:customStyle="1" w:styleId="apple-converted-space">
    <w:name w:val="apple-converted-space"/>
    <w:basedOn w:val="Carpredefinitoparagrafo"/>
    <w:rsid w:val="00762C4D"/>
  </w:style>
  <w:style w:type="paragraph" w:customStyle="1" w:styleId="default">
    <w:name w:val="default"/>
    <w:basedOn w:val="Normale"/>
    <w:rsid w:val="0076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8678">
          <w:marLeft w:val="0"/>
          <w:marRight w:val="0"/>
          <w:marTop w:val="160"/>
          <w:marBottom w:val="0"/>
          <w:divBdr>
            <w:top w:val="single" w:sz="2" w:space="0" w:color="auto"/>
            <w:left w:val="single" w:sz="2" w:space="0" w:color="auto"/>
            <w:bottom w:val="dotted" w:sz="12" w:space="0" w:color="auto"/>
            <w:right w:val="single" w:sz="2" w:space="0" w:color="auto"/>
          </w:divBdr>
          <w:divsChild>
            <w:div w:id="288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7651">
          <w:marLeft w:val="0"/>
          <w:marRight w:val="0"/>
          <w:marTop w:val="160"/>
          <w:marBottom w:val="0"/>
          <w:divBdr>
            <w:top w:val="single" w:sz="2" w:space="0" w:color="FF0000"/>
            <w:left w:val="single" w:sz="2" w:space="0" w:color="FF0000"/>
            <w:bottom w:val="none" w:sz="0" w:space="0" w:color="auto"/>
            <w:right w:val="single" w:sz="2" w:space="0" w:color="FF0000"/>
          </w:divBdr>
          <w:divsChild>
            <w:div w:id="16022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FF0000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Saverio</cp:lastModifiedBy>
  <cp:revision>2</cp:revision>
  <dcterms:created xsi:type="dcterms:W3CDTF">2016-01-07T20:42:00Z</dcterms:created>
  <dcterms:modified xsi:type="dcterms:W3CDTF">2016-01-07T20:42:00Z</dcterms:modified>
</cp:coreProperties>
</file>